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47DD" w:rsidRDefault="008447DD" w:rsidP="00F8453A">
      <w:pPr>
        <w:widowControl/>
        <w:suppressAutoHyphens w:val="0"/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proofErr w:type="spellStart"/>
      <w:r w:rsidRPr="008447D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Prot</w:t>
      </w:r>
      <w:proofErr w:type="spellEnd"/>
      <w:r w:rsidRPr="008447D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: 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25 VI.3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Oggetto: </w:t>
      </w: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 xml:space="preserve">Predisposizione del Programma Annuale </w:t>
      </w:r>
      <w:r w:rsidR="001540E2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- Esercizio finanziario 2023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IL DIRIGENTE SCOLASTICO</w:t>
      </w:r>
    </w:p>
    <w:p w:rsidR="00F8453A" w:rsidRPr="00CA202A" w:rsidRDefault="00A11541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proofErr w:type="gramStart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in</w:t>
      </w:r>
      <w:proofErr w:type="gramEnd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collaborazione con i</w:t>
      </w:r>
      <w:r w:rsidR="00F8453A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l Direttore dei Servizi Generali ed Amministrativi;</w:t>
      </w:r>
    </w:p>
    <w:p w:rsidR="00F8453A" w:rsidRPr="00CA202A" w:rsidRDefault="00F8453A" w:rsidP="00CA202A">
      <w:pPr>
        <w:widowControl/>
        <w:suppressAutoHyphens w:val="0"/>
        <w:spacing w:after="200" w:line="276" w:lineRule="auto"/>
        <w:ind w:left="1418" w:hanging="1418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VISTO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="00A048AE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il </w:t>
      </w:r>
      <w:r w:rsidR="0064743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Regolamento recante istruzioni generali sulla gestione amministrativo-contabile delle istituzioni scolastiche, ai sensi dell'articolo 1, comma 143, della legge 13 luglio 2015, n. 10</w:t>
      </w:r>
      <w:r w:rsidR="00CA4403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7</w:t>
      </w:r>
      <w:r w:rsidR="0064743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 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Decreto</w:t>
      </w:r>
      <w:r w:rsidR="00A1154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interministeriale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28 agosto 2018, n. 129;</w:t>
      </w:r>
    </w:p>
    <w:p w:rsidR="00077B48" w:rsidRPr="00CA202A" w:rsidRDefault="00A11541" w:rsidP="00CA202A">
      <w:pPr>
        <w:widowControl/>
        <w:suppressAutoHyphens w:val="0"/>
        <w:spacing w:after="200" w:line="276" w:lineRule="auto"/>
        <w:ind w:left="1418" w:hanging="1418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VISTA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l’assegnazione dei finanziamenti comunicata dal MIUR con nota </w:t>
      </w:r>
      <w:proofErr w:type="spellStart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prot</w:t>
      </w:r>
      <w:proofErr w:type="spellEnd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 </w:t>
      </w:r>
      <w:r w:rsidR="00F44E8B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N</w:t>
      </w:r>
      <w:r w:rsidR="00F44E8B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46445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del 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04/10/2022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;</w:t>
      </w:r>
    </w:p>
    <w:p w:rsidR="00A11541" w:rsidRPr="00CA202A" w:rsidRDefault="00077B48" w:rsidP="00CA202A">
      <w:pPr>
        <w:widowControl/>
        <w:suppressAutoHyphens w:val="0"/>
        <w:spacing w:after="200" w:line="276" w:lineRule="auto"/>
        <w:ind w:left="1418" w:hanging="1418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bookmarkStart w:id="0" w:name="_Hlk534638561"/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VISTI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gli orientamenti interpretativi emanati da MIUR con nota </w:t>
      </w:r>
      <w:proofErr w:type="spellStart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prot</w:t>
      </w:r>
      <w:proofErr w:type="spellEnd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 n. 74 del 5 gennaio 2019;</w:t>
      </w:r>
      <w:r w:rsidR="00A1154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</w:p>
    <w:bookmarkEnd w:id="0"/>
    <w:p w:rsidR="00F8453A" w:rsidRPr="00CA202A" w:rsidRDefault="00F8453A" w:rsidP="00CA202A">
      <w:pPr>
        <w:widowControl/>
        <w:suppressAutoHyphens w:val="0"/>
        <w:spacing w:after="200" w:line="276" w:lineRule="auto"/>
        <w:ind w:left="1418" w:hanging="1418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PRESO</w:t>
      </w:r>
      <w:r w:rsidR="00A048AE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ATTO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dell’avanzo di amministrazione </w:t>
      </w:r>
      <w:r w:rsidR="00F44E8B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definitivo</w:t>
      </w:r>
      <w:r w:rsidR="00A1154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al 31/12/</w:t>
      </w:r>
      <w:r w:rsidR="00F44E8B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202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 della tabella dimostrativa dello stesso e del relativo prospetto di utilizzazione;</w:t>
      </w:r>
    </w:p>
    <w:p w:rsidR="00F8453A" w:rsidRPr="00CA202A" w:rsidRDefault="00F8453A" w:rsidP="00CA202A">
      <w:pPr>
        <w:widowControl/>
        <w:suppressAutoHyphens w:val="0"/>
        <w:spacing w:after="200" w:line="276" w:lineRule="auto"/>
        <w:ind w:left="1418" w:hanging="1418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ACCERTATA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la sussistenza di finanziamenti e contributi da parte di Enti, Istituzioni e privati</w:t>
      </w:r>
      <w:r w:rsidR="00A1154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 compresi quelli volontari delle famiglie;</w:t>
      </w:r>
    </w:p>
    <w:p w:rsidR="00F8453A" w:rsidRPr="00CA202A" w:rsidRDefault="00F8453A" w:rsidP="00CA202A">
      <w:pPr>
        <w:widowControl/>
        <w:suppressAutoHyphens w:val="0"/>
        <w:spacing w:after="200" w:line="276" w:lineRule="auto"/>
        <w:ind w:left="1418" w:hanging="1418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RICHIAMATO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il piano triennale dell’offerta formativa approvat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o dal Consiglio di istituto 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e in coerenza con le previsioni del piano stesso;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DISPONE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proofErr w:type="gramStart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di</w:t>
      </w:r>
      <w:proofErr w:type="gramEnd"/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predisporre, ai sensi e per gli effetti dell’art.5 c.8 del Decreto 129/2018, il Programma Annuale</w:t>
      </w:r>
      <w:r w:rsidR="00A048AE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dell’esercizio finanziario </w:t>
      </w:r>
      <w:r w:rsidR="00F44E8B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202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3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 come risulta dalla modulistica allegata al presente provvedimento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Modello A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Programma Annuale;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Modello B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Schede illustrative finanziarie per Attività n</w:t>
      </w:r>
      <w:r w:rsidR="0028015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 </w:t>
      </w:r>
      <w:bookmarkStart w:id="1" w:name="_GoBack"/>
      <w:bookmarkEnd w:id="1"/>
      <w:r w:rsidR="008A2031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12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e Progetti n.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10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;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lastRenderedPageBreak/>
        <w:t>Modello B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Schede illustrative finanziarie per gestioni economiche separate n. </w:t>
      </w:r>
      <w:r w:rsidR="008A2031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0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;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Modello C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Situazione amminis</w:t>
      </w:r>
      <w:r w:rsidR="003D2DE0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trativa presunta al 31/12/202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;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Modello D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Utilizzo avanzo di amministrazione effettivo;</w:t>
      </w:r>
    </w:p>
    <w:p w:rsidR="00F8453A" w:rsidRPr="00CA202A" w:rsidRDefault="00F8453A" w:rsidP="00F8453A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Modello E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- Riepilogo per tipologia di spesa.</w:t>
      </w:r>
    </w:p>
    <w:p w:rsidR="006C273E" w:rsidRDefault="006C273E" w:rsidP="00F8453A">
      <w:pPr>
        <w:widowControl/>
        <w:suppressAutoHyphens w:val="0"/>
        <w:spacing w:after="20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F8453A" w:rsidRPr="00CA202A" w:rsidRDefault="00F8453A" w:rsidP="00F8453A">
      <w:pPr>
        <w:widowControl/>
        <w:suppressAutoHyphens w:val="0"/>
        <w:spacing w:after="20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Si allega</w:t>
      </w:r>
      <w:r w:rsidR="00A1154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inoltre</w:t>
      </w:r>
      <w:r w:rsidR="00A11541"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 la relazione che illustra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e descrive i contenuti e le scelte compiute in sede di predisposizione del documento contabile, dimostra la coerenza dello stesso con le previsioni del piano triennale dell’offerta formativa ed illustra i risultati del precedente esercizio finanziario.</w:t>
      </w:r>
    </w:p>
    <w:p w:rsidR="00CA202A" w:rsidRDefault="00F8453A" w:rsidP="00F8453A">
      <w:pPr>
        <w:widowControl/>
        <w:suppressAutoHyphens w:val="0"/>
        <w:spacing w:after="20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Lì, </w:t>
      </w:r>
      <w:r w:rsidR="001540E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05/01/2023</w:t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CA202A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</w:p>
    <w:p w:rsidR="00CA202A" w:rsidRDefault="00CA202A" w:rsidP="00F8453A">
      <w:pPr>
        <w:widowControl/>
        <w:suppressAutoHyphens w:val="0"/>
        <w:spacing w:after="20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CA202A" w:rsidRDefault="00D7261D" w:rsidP="00D7261D">
      <w:pPr>
        <w:pStyle w:val="Paragrafoelenco"/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La Dirigente Scolastica</w:t>
      </w:r>
    </w:p>
    <w:p w:rsidR="00D7261D" w:rsidRDefault="00D7261D" w:rsidP="00D7261D">
      <w:pPr>
        <w:pStyle w:val="Paragrafoelenco"/>
        <w:spacing w:line="360" w:lineRule="auto"/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Emilia IMBROGNO</w:t>
      </w:r>
    </w:p>
    <w:p w:rsidR="00D7261D" w:rsidRDefault="00D7261D" w:rsidP="00D7261D">
      <w:pPr>
        <w:pStyle w:val="Paragrafoelenco"/>
        <w:spacing w:line="360" w:lineRule="auto"/>
        <w:ind w:left="284"/>
        <w:jc w:val="right"/>
        <w:rPr>
          <w:rFonts w:ascii="Arial" w:hAnsi="Arial" w:cs="Arial"/>
          <w:sz w:val="22"/>
          <w:szCs w:val="22"/>
        </w:rPr>
      </w:pPr>
    </w:p>
    <w:p w:rsidR="006C273E" w:rsidRPr="00537E91" w:rsidRDefault="006C273E" w:rsidP="006C273E">
      <w:pPr>
        <w:pStyle w:val="Paragrafoelenco"/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F448B2" w:rsidRPr="006C273E" w:rsidRDefault="00F448B2" w:rsidP="006C273E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sectPr w:rsidR="00F448B2" w:rsidRPr="006C273E" w:rsidSect="00F94703">
      <w:headerReference w:type="default" r:id="rId7"/>
      <w:pgSz w:w="11906" w:h="16838"/>
      <w:pgMar w:top="1692" w:right="1134" w:bottom="1418" w:left="1134" w:header="426" w:footer="2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E4" w:rsidRDefault="00C953E4">
      <w:r>
        <w:separator/>
      </w:r>
    </w:p>
  </w:endnote>
  <w:endnote w:type="continuationSeparator" w:id="0">
    <w:p w:rsidR="00C953E4" w:rsidRDefault="00C9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E4" w:rsidRDefault="00C953E4">
      <w:r>
        <w:separator/>
      </w:r>
    </w:p>
  </w:footnote>
  <w:footnote w:type="continuationSeparator" w:id="0">
    <w:p w:rsidR="00C953E4" w:rsidRDefault="00C9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03" w:rsidRDefault="00F94703" w:rsidP="006A74AE">
    <w:pPr>
      <w:pStyle w:val="Intestazione"/>
    </w:pPr>
  </w:p>
  <w:p w:rsidR="006A74AE" w:rsidRDefault="006A74AE" w:rsidP="006A74AE">
    <w:pPr>
      <w:pStyle w:val="Intestazione"/>
    </w:pPr>
  </w:p>
  <w:p w:rsidR="006A74AE" w:rsidRDefault="006A74AE" w:rsidP="006A74AE">
    <w:pPr>
      <w:pStyle w:val="Intestazione"/>
    </w:pPr>
  </w:p>
  <w:p w:rsidR="006A74AE" w:rsidRDefault="006A74AE" w:rsidP="006A74AE">
    <w:pPr>
      <w:pStyle w:val="Intestazione"/>
    </w:pPr>
  </w:p>
  <w:p w:rsidR="006A74AE" w:rsidRDefault="006A74AE" w:rsidP="006A74AE">
    <w:pPr>
      <w:pStyle w:val="Intestazione"/>
    </w:pPr>
  </w:p>
  <w:p w:rsidR="006A74AE" w:rsidRDefault="006A74AE" w:rsidP="006A74AE">
    <w:pPr>
      <w:pStyle w:val="Intestazione"/>
    </w:pPr>
  </w:p>
  <w:p w:rsidR="006A74AE" w:rsidRDefault="006A74AE" w:rsidP="006A74AE">
    <w:pPr>
      <w:pStyle w:val="Intestazione"/>
    </w:pPr>
  </w:p>
  <w:p w:rsidR="006A74AE" w:rsidRDefault="006A74AE" w:rsidP="006A74AE">
    <w:pPr>
      <w:pStyle w:val="Intestazione"/>
      <w:ind w:firstLine="709"/>
    </w:pPr>
  </w:p>
  <w:tbl>
    <w:tblPr>
      <w:tblpPr w:leftFromText="141" w:rightFromText="141" w:vertAnchor="text" w:horzAnchor="margin" w:tblpXSpec="center" w:tblpY="-717"/>
      <w:tblW w:w="88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45"/>
      <w:gridCol w:w="5491"/>
      <w:gridCol w:w="1629"/>
    </w:tblGrid>
    <w:tr w:rsidR="006A74AE" w:rsidRPr="00720646" w:rsidTr="001F3657">
      <w:trPr>
        <w:trHeight w:val="2395"/>
      </w:trPr>
      <w:tc>
        <w:tcPr>
          <w:tcW w:w="17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6A74AE" w:rsidRPr="00720646" w:rsidRDefault="006A74AE" w:rsidP="006A74AE">
          <w:pPr>
            <w:ind w:left="310" w:hanging="276"/>
            <w:jc w:val="center"/>
            <w:rPr>
              <w:rFonts w:eastAsia="Times New Roman" w:cs="Times New Roman"/>
              <w:sz w:val="20"/>
              <w:szCs w:val="20"/>
              <w:lang w:eastAsia="ar-SA"/>
            </w:rPr>
          </w:pPr>
          <w:r w:rsidRPr="00B81648">
            <w:rPr>
              <w:noProof/>
              <w:lang w:eastAsia="it-IT" w:bidi="ar-SA"/>
            </w:rPr>
            <w:drawing>
              <wp:inline distT="0" distB="0" distL="0" distR="0">
                <wp:extent cx="828675" cy="828675"/>
                <wp:effectExtent l="0" t="0" r="9525" b="9525"/>
                <wp:docPr id="7" name="Immagine 7" descr="C:\Users\UTENTE\Desktop\ANNOSCOLA 18.19\logo 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Users\UTENTE\Desktop\ANNOSCOLA 18.19\logo 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A74AE" w:rsidRPr="00720646" w:rsidRDefault="006A74AE" w:rsidP="006A74AE">
          <w:pPr>
            <w:keepNext/>
            <w:jc w:val="center"/>
            <w:rPr>
              <w:rFonts w:eastAsia="Times New Roman" w:cs="Times New Roman"/>
              <w:noProof/>
              <w:sz w:val="20"/>
              <w:szCs w:val="20"/>
              <w:lang w:eastAsia="ar-SA"/>
            </w:rPr>
          </w:pPr>
        </w:p>
        <w:p w:rsidR="006A74AE" w:rsidRPr="00720646" w:rsidRDefault="006A74AE" w:rsidP="006A74AE">
          <w:pPr>
            <w:keepNext/>
            <w:jc w:val="center"/>
            <w:rPr>
              <w:rFonts w:eastAsia="Times New Roman" w:cs="Times New Roman"/>
              <w:b/>
              <w:iCs/>
              <w:sz w:val="20"/>
              <w:szCs w:val="20"/>
              <w:lang w:eastAsia="ar-SA"/>
            </w:rPr>
          </w:pPr>
          <w:r w:rsidRPr="007E3B97">
            <w:rPr>
              <w:rFonts w:eastAsia="Times New Roman" w:cs="Times New Roman"/>
              <w:noProof/>
              <w:sz w:val="20"/>
              <w:szCs w:val="20"/>
              <w:lang w:eastAsia="it-IT" w:bidi="ar-SA"/>
            </w:rPr>
            <w:drawing>
              <wp:inline distT="0" distB="0" distL="0" distR="0">
                <wp:extent cx="514350" cy="561975"/>
                <wp:effectExtent l="0" t="0" r="0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A74AE" w:rsidRPr="00D979FE" w:rsidRDefault="0062460E" w:rsidP="006A74AE">
          <w:pPr>
            <w:keepNext/>
            <w:jc w:val="center"/>
            <w:rPr>
              <w:rFonts w:eastAsia="Times New Roman" w:cs="Times New Roman"/>
              <w:b/>
              <w:iCs/>
              <w:sz w:val="18"/>
              <w:szCs w:val="18"/>
              <w:lang w:eastAsia="ar-SA"/>
            </w:rPr>
          </w:pPr>
          <w:r>
            <w:rPr>
              <w:rFonts w:eastAsia="Times New Roman" w:cs="Times New Roman"/>
              <w:b/>
              <w:iCs/>
              <w:sz w:val="18"/>
              <w:szCs w:val="18"/>
              <w:lang w:eastAsia="ar-SA"/>
            </w:rPr>
            <w:t>MINISTERO DELL’ISTRUZIONE E DEL MERITO</w:t>
          </w:r>
        </w:p>
        <w:p w:rsidR="006A74AE" w:rsidRPr="00D979FE" w:rsidRDefault="006A74AE" w:rsidP="006A74AE">
          <w:pPr>
            <w:jc w:val="center"/>
            <w:rPr>
              <w:rFonts w:eastAsia="Times New Roman" w:cs="Times New Roman"/>
              <w:b/>
              <w:sz w:val="18"/>
              <w:szCs w:val="18"/>
              <w:lang w:eastAsia="ar-SA"/>
            </w:rPr>
          </w:pPr>
          <w:r w:rsidRPr="00D979FE">
            <w:rPr>
              <w:rFonts w:eastAsia="Times New Roman" w:cs="Times New Roman"/>
              <w:b/>
              <w:iCs/>
              <w:sz w:val="18"/>
              <w:szCs w:val="18"/>
              <w:lang w:eastAsia="ar-SA"/>
            </w:rPr>
            <w:t>UFFICIO SCOLASTICO REGIONALE PER LA CALABRIA</w:t>
          </w:r>
        </w:p>
        <w:p w:rsidR="006A74AE" w:rsidRPr="00D979FE" w:rsidRDefault="0062460E" w:rsidP="006A74AE">
          <w:pPr>
            <w:jc w:val="center"/>
            <w:rPr>
              <w:rFonts w:eastAsia="Times New Roman" w:cs="Times New Roman"/>
              <w:b/>
              <w:sz w:val="18"/>
              <w:szCs w:val="18"/>
              <w:lang w:eastAsia="ar-SA"/>
            </w:rPr>
          </w:pPr>
          <w:r>
            <w:rPr>
              <w:rFonts w:eastAsia="Times New Roman" w:cs="Times New Roman"/>
              <w:b/>
              <w:sz w:val="18"/>
              <w:szCs w:val="18"/>
              <w:lang w:eastAsia="ar-SA"/>
            </w:rPr>
            <w:t xml:space="preserve">ISTITUTO COMPRENSIVO STATALE </w:t>
          </w:r>
          <w:r w:rsidR="006A74AE" w:rsidRPr="00D979FE">
            <w:rPr>
              <w:rFonts w:eastAsia="Times New Roman" w:cs="Times New Roman"/>
              <w:b/>
              <w:sz w:val="18"/>
              <w:szCs w:val="18"/>
              <w:lang w:eastAsia="ar-SA"/>
            </w:rPr>
            <w:t>“L.</w:t>
          </w:r>
          <w:r>
            <w:rPr>
              <w:rFonts w:eastAsia="Times New Roman" w:cs="Times New Roman"/>
              <w:b/>
              <w:sz w:val="18"/>
              <w:szCs w:val="18"/>
              <w:lang w:eastAsia="ar-SA"/>
            </w:rPr>
            <w:t xml:space="preserve"> DOCIMO</w:t>
          </w:r>
          <w:r w:rsidR="006A74AE" w:rsidRPr="00D979FE">
            <w:rPr>
              <w:rFonts w:eastAsia="Times New Roman" w:cs="Times New Roman"/>
              <w:b/>
              <w:sz w:val="18"/>
              <w:szCs w:val="18"/>
              <w:lang w:eastAsia="ar-SA"/>
            </w:rPr>
            <w:t>”</w:t>
          </w:r>
        </w:p>
        <w:p w:rsidR="006A74AE" w:rsidRPr="00D979FE" w:rsidRDefault="0062460E" w:rsidP="006A74AE">
          <w:pPr>
            <w:jc w:val="center"/>
            <w:rPr>
              <w:rFonts w:eastAsia="Times New Roman" w:cs="Times New Roman"/>
              <w:b/>
              <w:bCs/>
              <w:sz w:val="18"/>
              <w:szCs w:val="18"/>
              <w:lang w:eastAsia="ar-SA"/>
            </w:rPr>
          </w:pPr>
          <w:r>
            <w:rPr>
              <w:rFonts w:eastAsia="Times New Roman" w:cs="Times New Roman"/>
              <w:sz w:val="18"/>
              <w:szCs w:val="18"/>
              <w:lang w:eastAsia="ar-SA"/>
            </w:rPr>
            <w:t>Viale Italia</w:t>
          </w:r>
          <w:r w:rsidR="006A74AE" w:rsidRPr="00D979FE">
            <w:rPr>
              <w:rFonts w:eastAsia="Times New Roman" w:cs="Times New Roman"/>
              <w:sz w:val="18"/>
              <w:szCs w:val="18"/>
              <w:lang w:eastAsia="ar-SA"/>
            </w:rPr>
            <w:t xml:space="preserve">,103 - </w:t>
          </w:r>
          <w:proofErr w:type="gramStart"/>
          <w:r w:rsidR="006A74AE" w:rsidRPr="00D979FE">
            <w:rPr>
              <w:rFonts w:eastAsia="Times New Roman" w:cs="Times New Roman"/>
              <w:sz w:val="18"/>
              <w:szCs w:val="18"/>
              <w:lang w:eastAsia="ar-SA"/>
            </w:rPr>
            <w:t xml:space="preserve">87040 </w:t>
          </w:r>
          <w:r w:rsidR="006A74AE" w:rsidRPr="00D979FE">
            <w:rPr>
              <w:rFonts w:eastAsia="Times New Roman" w:cs="Times New Roman"/>
              <w:b/>
              <w:bCs/>
              <w:sz w:val="18"/>
              <w:szCs w:val="18"/>
              <w:lang w:eastAsia="ar-SA"/>
            </w:rPr>
            <w:t xml:space="preserve"> </w:t>
          </w:r>
          <w:r w:rsidR="006A74AE" w:rsidRPr="0062460E">
            <w:rPr>
              <w:rFonts w:eastAsia="Times New Roman" w:cs="Times New Roman"/>
              <w:bCs/>
              <w:sz w:val="18"/>
              <w:szCs w:val="18"/>
              <w:lang w:eastAsia="ar-SA"/>
            </w:rPr>
            <w:t>ROSE</w:t>
          </w:r>
          <w:proofErr w:type="gramEnd"/>
          <w:r w:rsidR="006A74AE" w:rsidRPr="0062460E">
            <w:rPr>
              <w:rFonts w:eastAsia="Times New Roman" w:cs="Times New Roman"/>
              <w:bCs/>
              <w:sz w:val="18"/>
              <w:szCs w:val="18"/>
              <w:lang w:eastAsia="ar-SA"/>
            </w:rPr>
            <w:t xml:space="preserve">  (CS)</w:t>
          </w:r>
        </w:p>
        <w:p w:rsidR="0062460E" w:rsidRDefault="0062460E" w:rsidP="006A74AE">
          <w:pPr>
            <w:jc w:val="center"/>
            <w:rPr>
              <w:rFonts w:eastAsia="Times New Roman" w:cs="Times New Roman"/>
              <w:sz w:val="18"/>
              <w:szCs w:val="18"/>
              <w:lang w:eastAsia="ar-SA"/>
            </w:rPr>
          </w:pPr>
          <w:r>
            <w:rPr>
              <w:rFonts w:eastAsia="Times New Roman" w:cs="Times New Roman"/>
              <w:sz w:val="18"/>
              <w:szCs w:val="18"/>
              <w:lang w:eastAsia="ar-SA"/>
            </w:rPr>
            <w:t xml:space="preserve">Codice </w:t>
          </w:r>
          <w:proofErr w:type="gramStart"/>
          <w:r>
            <w:rPr>
              <w:rFonts w:eastAsia="Times New Roman" w:cs="Times New Roman"/>
              <w:sz w:val="18"/>
              <w:szCs w:val="18"/>
              <w:lang w:eastAsia="ar-SA"/>
            </w:rPr>
            <w:t>Fiscale  80003940782</w:t>
          </w:r>
          <w:proofErr w:type="gramEnd"/>
          <w:r w:rsidR="006A74AE" w:rsidRPr="00D979FE">
            <w:rPr>
              <w:rFonts w:eastAsia="Times New Roman" w:cs="Times New Roman"/>
              <w:sz w:val="18"/>
              <w:szCs w:val="18"/>
              <w:lang w:eastAsia="ar-SA"/>
            </w:rPr>
            <w:t xml:space="preserve"> </w:t>
          </w:r>
          <w:r>
            <w:rPr>
              <w:rFonts w:eastAsia="Times New Roman" w:cs="Times New Roman"/>
              <w:sz w:val="18"/>
              <w:szCs w:val="18"/>
              <w:lang w:eastAsia="ar-SA"/>
            </w:rPr>
            <w:t>–</w:t>
          </w:r>
          <w:r w:rsidR="006A74AE" w:rsidRPr="00D979FE">
            <w:rPr>
              <w:rFonts w:eastAsia="Times New Roman" w:cs="Times New Roman"/>
              <w:sz w:val="18"/>
              <w:szCs w:val="18"/>
              <w:lang w:eastAsia="ar-SA"/>
            </w:rPr>
            <w:t xml:space="preserve"> </w:t>
          </w:r>
          <w:r>
            <w:rPr>
              <w:rFonts w:eastAsia="Times New Roman" w:cs="Times New Roman"/>
              <w:sz w:val="18"/>
              <w:szCs w:val="18"/>
              <w:lang w:eastAsia="ar-SA"/>
            </w:rPr>
            <w:t>Codice Univoco UF1OY5</w:t>
          </w:r>
        </w:p>
        <w:p w:rsidR="006A74AE" w:rsidRPr="00D979FE" w:rsidRDefault="006A74AE" w:rsidP="006A74AE">
          <w:pPr>
            <w:jc w:val="center"/>
            <w:rPr>
              <w:rFonts w:eastAsia="Times New Roman" w:cs="Times New Roman"/>
              <w:sz w:val="18"/>
              <w:szCs w:val="18"/>
              <w:lang w:eastAsia="ar-SA"/>
            </w:rPr>
          </w:pPr>
          <w:r w:rsidRPr="00D979FE">
            <w:rPr>
              <w:rFonts w:eastAsia="Times New Roman" w:cs="Times New Roman"/>
              <w:sz w:val="18"/>
              <w:szCs w:val="18"/>
              <w:lang w:eastAsia="ar-SA"/>
            </w:rPr>
            <w:t>Codice Meccanografico CSIC80900L</w:t>
          </w:r>
        </w:p>
        <w:p w:rsidR="006A74AE" w:rsidRPr="00D979FE" w:rsidRDefault="006A74AE" w:rsidP="006A74AE">
          <w:pPr>
            <w:jc w:val="center"/>
            <w:rPr>
              <w:rFonts w:eastAsia="Times New Roman" w:cs="Times New Roman"/>
              <w:sz w:val="18"/>
              <w:szCs w:val="18"/>
              <w:lang w:eastAsia="ar-SA"/>
            </w:rPr>
          </w:pPr>
          <w:r w:rsidRPr="00D979FE">
            <w:rPr>
              <w:rFonts w:eastAsia="Times New Roman" w:cs="Times New Roman"/>
              <w:sz w:val="18"/>
              <w:szCs w:val="18"/>
              <w:lang w:eastAsia="ar-SA"/>
            </w:rPr>
            <w:t>Telefono 0984901068 - Fax 0984901068 -</w:t>
          </w:r>
        </w:p>
        <w:p w:rsidR="006A74AE" w:rsidRPr="00D979FE" w:rsidRDefault="006A74AE" w:rsidP="006A74AE">
          <w:pPr>
            <w:jc w:val="center"/>
            <w:rPr>
              <w:rFonts w:eastAsia="Times New Roman" w:cs="Times New Roman"/>
              <w:color w:val="0000FF"/>
              <w:sz w:val="18"/>
              <w:szCs w:val="18"/>
              <w:lang w:eastAsia="ar-SA"/>
            </w:rPr>
          </w:pPr>
          <w:r w:rsidRPr="00D979FE">
            <w:rPr>
              <w:rFonts w:eastAsia="Times New Roman" w:cs="Times New Roman"/>
              <w:sz w:val="18"/>
              <w:szCs w:val="18"/>
              <w:lang w:eastAsia="ar-SA"/>
            </w:rPr>
            <w:t xml:space="preserve">E-Mail: </w:t>
          </w:r>
          <w:hyperlink r:id="rId3" w:history="1">
            <w:r w:rsidRPr="00D979FE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ar-SA"/>
              </w:rPr>
              <w:t>csic80900L@istruzione.it</w:t>
            </w:r>
          </w:hyperlink>
        </w:p>
        <w:p w:rsidR="006A74AE" w:rsidRPr="00D979FE" w:rsidRDefault="006A74AE" w:rsidP="006A74AE">
          <w:pPr>
            <w:jc w:val="center"/>
            <w:rPr>
              <w:rFonts w:eastAsia="Times New Roman" w:cs="Times New Roman"/>
              <w:sz w:val="18"/>
              <w:szCs w:val="18"/>
              <w:lang w:val="en-GB" w:eastAsia="ar-SA"/>
            </w:rPr>
          </w:pPr>
          <w:r w:rsidRPr="00D979FE">
            <w:rPr>
              <w:rFonts w:eastAsia="Times New Roman" w:cs="Times New Roman"/>
              <w:color w:val="0000FF"/>
              <w:sz w:val="18"/>
              <w:szCs w:val="18"/>
              <w:lang w:val="en-GB" w:eastAsia="ar-SA"/>
            </w:rPr>
            <w:t>Pec csic80900L@pec.istruzione.it</w:t>
          </w:r>
        </w:p>
        <w:p w:rsidR="006A74AE" w:rsidRPr="00720646" w:rsidRDefault="006A74AE" w:rsidP="006A74AE">
          <w:pPr>
            <w:jc w:val="center"/>
            <w:rPr>
              <w:rFonts w:eastAsia="Times New Roman" w:cs="Times New Roman"/>
              <w:sz w:val="20"/>
              <w:szCs w:val="20"/>
              <w:lang w:val="en-GB" w:eastAsia="ar-SA"/>
            </w:rPr>
          </w:pPr>
          <w:proofErr w:type="spellStart"/>
          <w:r w:rsidRPr="00D979FE">
            <w:rPr>
              <w:rFonts w:eastAsia="Times New Roman" w:cs="Times New Roman"/>
              <w:sz w:val="18"/>
              <w:szCs w:val="18"/>
              <w:lang w:val="en-GB" w:eastAsia="ar-SA"/>
            </w:rPr>
            <w:t>Sito</w:t>
          </w:r>
          <w:proofErr w:type="spellEnd"/>
          <w:r w:rsidRPr="00D979FE">
            <w:rPr>
              <w:rFonts w:eastAsia="Times New Roman" w:cs="Times New Roman"/>
              <w:sz w:val="18"/>
              <w:szCs w:val="18"/>
              <w:lang w:val="en-GB" w:eastAsia="ar-SA"/>
            </w:rPr>
            <w:t xml:space="preserve"> Web: </w:t>
          </w:r>
          <w:r w:rsidRPr="00D979FE">
            <w:rPr>
              <w:rFonts w:eastAsia="Times New Roman" w:cs="Times New Roman"/>
              <w:color w:val="0000FF"/>
              <w:sz w:val="18"/>
              <w:szCs w:val="18"/>
              <w:lang w:val="en-GB" w:eastAsia="ar-SA"/>
            </w:rPr>
            <w:t>www.istitutocomprensivorose.edu.it</w:t>
          </w:r>
        </w:p>
      </w:tc>
      <w:tc>
        <w:tcPr>
          <w:tcW w:w="162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A74AE" w:rsidRPr="00720646" w:rsidRDefault="006A74AE" w:rsidP="006A74AE">
          <w:pPr>
            <w:jc w:val="center"/>
            <w:rPr>
              <w:rFonts w:eastAsia="Times New Roman" w:cs="Times New Roman"/>
              <w:sz w:val="20"/>
              <w:szCs w:val="20"/>
              <w:lang w:eastAsia="ar-SA"/>
            </w:rPr>
          </w:pPr>
          <w:r w:rsidRPr="007E3B97">
            <w:rPr>
              <w:rFonts w:eastAsia="Times New Roman" w:cs="Times New Roman"/>
              <w:noProof/>
              <w:sz w:val="20"/>
              <w:szCs w:val="20"/>
              <w:lang w:eastAsia="it-IT" w:bidi="ar-SA"/>
            </w:rPr>
            <w:drawing>
              <wp:inline distT="0" distB="0" distL="0" distR="0">
                <wp:extent cx="781050" cy="5238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74AE" w:rsidRPr="006A74AE" w:rsidRDefault="006A74AE" w:rsidP="006A74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599B"/>
    <w:multiLevelType w:val="hybridMultilevel"/>
    <w:tmpl w:val="9C8062F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84268"/>
    <w:multiLevelType w:val="hybridMultilevel"/>
    <w:tmpl w:val="98600D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84212"/>
    <w:multiLevelType w:val="hybridMultilevel"/>
    <w:tmpl w:val="787A52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AC3"/>
    <w:multiLevelType w:val="hybridMultilevel"/>
    <w:tmpl w:val="3C80628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57600"/>
    <w:multiLevelType w:val="hybridMultilevel"/>
    <w:tmpl w:val="5906ACFA"/>
    <w:lvl w:ilvl="0" w:tplc="041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A31202"/>
    <w:multiLevelType w:val="hybridMultilevel"/>
    <w:tmpl w:val="375AF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E25FD"/>
    <w:multiLevelType w:val="hybridMultilevel"/>
    <w:tmpl w:val="3D12549E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81EDD"/>
    <w:multiLevelType w:val="hybridMultilevel"/>
    <w:tmpl w:val="6520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F2E35"/>
    <w:multiLevelType w:val="hybridMultilevel"/>
    <w:tmpl w:val="BE4E53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050D16"/>
    <w:multiLevelType w:val="hybridMultilevel"/>
    <w:tmpl w:val="6C487B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67"/>
    <w:rsid w:val="000603A1"/>
    <w:rsid w:val="00077B48"/>
    <w:rsid w:val="00080037"/>
    <w:rsid w:val="000C14AE"/>
    <w:rsid w:val="000D3E29"/>
    <w:rsid w:val="00127A69"/>
    <w:rsid w:val="00133C45"/>
    <w:rsid w:val="001371B1"/>
    <w:rsid w:val="001540E2"/>
    <w:rsid w:val="002470FB"/>
    <w:rsid w:val="0028015C"/>
    <w:rsid w:val="002C40F1"/>
    <w:rsid w:val="003215C2"/>
    <w:rsid w:val="00395332"/>
    <w:rsid w:val="003D2DE0"/>
    <w:rsid w:val="00537E91"/>
    <w:rsid w:val="00561665"/>
    <w:rsid w:val="00567967"/>
    <w:rsid w:val="0062460E"/>
    <w:rsid w:val="00647431"/>
    <w:rsid w:val="006A74AE"/>
    <w:rsid w:val="006C273E"/>
    <w:rsid w:val="0072520F"/>
    <w:rsid w:val="00736DDE"/>
    <w:rsid w:val="00797145"/>
    <w:rsid w:val="008447DD"/>
    <w:rsid w:val="00897E2F"/>
    <w:rsid w:val="008A2031"/>
    <w:rsid w:val="008C5EA2"/>
    <w:rsid w:val="008D4C3A"/>
    <w:rsid w:val="009E49CB"/>
    <w:rsid w:val="00A048AE"/>
    <w:rsid w:val="00A11541"/>
    <w:rsid w:val="00C953E4"/>
    <w:rsid w:val="00CA202A"/>
    <w:rsid w:val="00CA4403"/>
    <w:rsid w:val="00CB3D8D"/>
    <w:rsid w:val="00CE5408"/>
    <w:rsid w:val="00CE5991"/>
    <w:rsid w:val="00CF37D7"/>
    <w:rsid w:val="00D25C5E"/>
    <w:rsid w:val="00D7261D"/>
    <w:rsid w:val="00E36327"/>
    <w:rsid w:val="00E44450"/>
    <w:rsid w:val="00F448B2"/>
    <w:rsid w:val="00F44E8B"/>
    <w:rsid w:val="00F8453A"/>
    <w:rsid w:val="00F94703"/>
    <w:rsid w:val="00FC0164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493A42B-2844-4699-BE3B-C4198A8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eastAsia="SimSun" w:cs="Mangal"/>
      <w:kern w:val="1"/>
      <w:sz w:val="24"/>
      <w:szCs w:val="21"/>
      <w:lang w:eastAsia="hi-IN" w:bidi="hi-IN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E36327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CA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02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202A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styleId="Collegamentoipertestuale">
    <w:name w:val="Hyperlink"/>
    <w:rsid w:val="00F94703"/>
    <w:rPr>
      <w:color w:val="0000FF"/>
      <w:u w:val="single"/>
    </w:rPr>
  </w:style>
  <w:style w:type="character" w:customStyle="1" w:styleId="TitoloCarattere">
    <w:name w:val="Titolo Carattere"/>
    <w:link w:val="Titolo"/>
    <w:locked/>
    <w:rsid w:val="00F94703"/>
    <w:rPr>
      <w:b/>
      <w:sz w:val="24"/>
      <w:lang w:bidi="he-IL"/>
    </w:rPr>
  </w:style>
  <w:style w:type="paragraph" w:styleId="Titolo">
    <w:name w:val="Title"/>
    <w:basedOn w:val="Normale"/>
    <w:link w:val="TitoloCarattere"/>
    <w:qFormat/>
    <w:rsid w:val="00F94703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it-IT" w:bidi="he-IL"/>
    </w:rPr>
  </w:style>
  <w:style w:type="character" w:customStyle="1" w:styleId="TitoloCarattere1">
    <w:name w:val="Titolo Carattere1"/>
    <w:basedOn w:val="Carpredefinitoparagrafo"/>
    <w:uiPriority w:val="10"/>
    <w:rsid w:val="00F9470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0900L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</dc:creator>
  <cp:keywords/>
  <dc:description/>
  <cp:lastModifiedBy>UTENTE</cp:lastModifiedBy>
  <cp:revision>15</cp:revision>
  <cp:lastPrinted>2023-01-09T08:14:00Z</cp:lastPrinted>
  <dcterms:created xsi:type="dcterms:W3CDTF">2022-01-02T15:40:00Z</dcterms:created>
  <dcterms:modified xsi:type="dcterms:W3CDTF">2023-01-09T08:17:00Z</dcterms:modified>
</cp:coreProperties>
</file>